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xda5xlabilut" w:id="0"/>
      <w:bookmarkEnd w:id="0"/>
      <w:r w:rsidDel="00000000" w:rsidR="00000000" w:rsidRPr="00000000">
        <w:rPr>
          <w:rFonts w:ascii="Courier New" w:cs="Courier New" w:eastAsia="Courier New" w:hAnsi="Courier New"/>
          <w:b w:val="1"/>
          <w:color w:val="000000"/>
          <w:sz w:val="26"/>
          <w:szCs w:val="26"/>
          <w:rtl w:val="0"/>
        </w:rPr>
        <w:t xml:space="preserve">Individual Support Plan Policy for Students with SEMH Needs</w:t>
      </w:r>
    </w:p>
    <w:p w:rsidR="00000000" w:rsidDel="00000000" w:rsidP="00000000" w:rsidRDefault="00000000" w:rsidRPr="00000000" w14:paraId="0000000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z4qzyz3r6sx" w:id="1"/>
      <w:bookmarkEnd w:id="1"/>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are committed to providing a nurturing and effective learning environment for all our students. For students with Social, Emotional, and Mental Health (SEMH) needs, a structured and consistent approach is crucial for their well-being and academic progress.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provide a clear framework for the development, implementation, and review of </w:t>
      </w:r>
      <w:r w:rsidDel="00000000" w:rsidR="00000000" w:rsidRPr="00000000">
        <w:rPr>
          <w:rFonts w:ascii="Courier New" w:cs="Courier New" w:eastAsia="Courier New" w:hAnsi="Courier New"/>
          <w:b w:val="1"/>
          <w:rtl w:val="0"/>
        </w:rPr>
        <w:t xml:space="preserve">Individual Support Plans (ISPs)</w:t>
      </w:r>
      <w:r w:rsidDel="00000000" w:rsidR="00000000" w:rsidRPr="00000000">
        <w:rPr>
          <w:rFonts w:ascii="Courier New" w:cs="Courier New" w:eastAsia="Courier New" w:hAnsi="Courier New"/>
          <w:rtl w:val="0"/>
        </w:rPr>
        <w:t xml:space="preserve">. An ISP is a person-centred document that ensures all staff and stakeholders work together to provide consistent, tailored support to help the student achieve their potential.</w:t>
      </w:r>
    </w:p>
    <w:p w:rsidR="00000000" w:rsidDel="00000000" w:rsidP="00000000" w:rsidRDefault="00000000" w:rsidRPr="00000000" w14:paraId="0000000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wt3gg5a91n4b" w:id="2"/>
      <w:bookmarkEnd w:id="2"/>
      <w:r w:rsidDel="00000000" w:rsidR="00000000" w:rsidRPr="00000000">
        <w:rPr>
          <w:rFonts w:ascii="Courier New" w:cs="Courier New" w:eastAsia="Courier New" w:hAnsi="Courier New"/>
          <w:b w:val="1"/>
          <w:color w:val="000000"/>
          <w:sz w:val="26"/>
          <w:szCs w:val="26"/>
          <w:rtl w:val="0"/>
        </w:rPr>
        <w:t xml:space="preserve">Key Principles</w:t>
      </w:r>
    </w:p>
    <w:p w:rsidR="00000000" w:rsidDel="00000000" w:rsidP="00000000" w:rsidRDefault="00000000" w:rsidRPr="00000000" w14:paraId="0000000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approach to individual support planning is guided by the following principles:</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Person-Centred:</w:t>
      </w:r>
      <w:r w:rsidDel="00000000" w:rsidR="00000000" w:rsidRPr="00000000">
        <w:rPr>
          <w:rFonts w:ascii="Courier New" w:cs="Courier New" w:eastAsia="Courier New" w:hAnsi="Courier New"/>
          <w:rtl w:val="0"/>
        </w:rPr>
        <w:t xml:space="preserve"> The plan is focused entirely on the student’s unique needs, strengths, and personal goals. The student's voice and preferences are at the core of the plan's development.</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Collaborative:</w:t>
      </w:r>
      <w:r w:rsidDel="00000000" w:rsidR="00000000" w:rsidRPr="00000000">
        <w:rPr>
          <w:rFonts w:ascii="Courier New" w:cs="Courier New" w:eastAsia="Courier New" w:hAnsi="Courier New"/>
          <w:rtl w:val="0"/>
        </w:rPr>
        <w:t xml:space="preserve"> The ISP is a result of collaboration between the student, their parents/carers, our staff, and other relevant professionals.</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Holistic:</w:t>
      </w:r>
      <w:r w:rsidDel="00000000" w:rsidR="00000000" w:rsidRPr="00000000">
        <w:rPr>
          <w:rFonts w:ascii="Courier New" w:cs="Courier New" w:eastAsia="Courier New" w:hAnsi="Courier New"/>
          <w:rtl w:val="0"/>
        </w:rPr>
        <w:t xml:space="preserve"> The plan addresses the student's full range of needs, including academic, social, emotional, and communication skills.</w:t>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Dynamic and Proactive:</w:t>
      </w:r>
      <w:r w:rsidDel="00000000" w:rsidR="00000000" w:rsidRPr="00000000">
        <w:rPr>
          <w:rFonts w:ascii="Courier New" w:cs="Courier New" w:eastAsia="Courier New" w:hAnsi="Courier New"/>
          <w:rtl w:val="0"/>
        </w:rPr>
        <w:t xml:space="preserve"> The ISP is a living document that is regularly monitored and updated to respond to the student's changing needs and progress.</w:t>
      </w:r>
    </w:p>
    <w:p w:rsidR="00000000" w:rsidDel="00000000" w:rsidP="00000000" w:rsidRDefault="00000000" w:rsidRPr="00000000" w14:paraId="0000000D">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j9i12csxhif9" w:id="3"/>
      <w:bookmarkEnd w:id="3"/>
      <w:r w:rsidDel="00000000" w:rsidR="00000000" w:rsidRPr="00000000">
        <w:rPr>
          <w:rFonts w:ascii="Courier New" w:cs="Courier New" w:eastAsia="Courier New" w:hAnsi="Courier New"/>
          <w:b w:val="1"/>
          <w:color w:val="000000"/>
          <w:sz w:val="26"/>
          <w:szCs w:val="26"/>
          <w:rtl w:val="0"/>
        </w:rPr>
        <w:t xml:space="preserve">The Individual Support Plan (ISP)</w:t>
      </w:r>
    </w:p>
    <w:p w:rsidR="00000000" w:rsidDel="00000000" w:rsidP="00000000" w:rsidRDefault="00000000" w:rsidRPr="00000000" w14:paraId="0000000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ISP is a detailed, written document outlining a student's specific SEMH needs and the strategies to be used. It includes:</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Student Profile:</w:t>
      </w:r>
      <w:r w:rsidDel="00000000" w:rsidR="00000000" w:rsidRPr="00000000">
        <w:rPr>
          <w:rFonts w:ascii="Courier New" w:cs="Courier New" w:eastAsia="Courier New" w:hAnsi="Courier New"/>
          <w:rtl w:val="0"/>
        </w:rPr>
        <w:t xml:space="preserve"> Key information about the student, their background, and their strengths and interests.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Identified Needs:</w:t>
      </w:r>
      <w:r w:rsidDel="00000000" w:rsidR="00000000" w:rsidRPr="00000000">
        <w:rPr>
          <w:rFonts w:ascii="Courier New" w:cs="Courier New" w:eastAsia="Courier New" w:hAnsi="Courier New"/>
          <w:rtl w:val="0"/>
        </w:rPr>
        <w:t xml:space="preserve"> A clear breakdown of the student's specific SEMH needs and potential triggers for challenging behaviour or emotional distress.</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SMART Goals:</w:t>
      </w:r>
      <w:r w:rsidDel="00000000" w:rsidR="00000000" w:rsidRPr="00000000">
        <w:rPr>
          <w:rFonts w:ascii="Courier New" w:cs="Courier New" w:eastAsia="Courier New" w:hAnsi="Courier New"/>
          <w:rtl w:val="0"/>
        </w:rPr>
        <w:t xml:space="preserve"> Specific, Measurable, Achievable, Relevant, and Time-bound goals for the student's development.</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Support Strategies:</w:t>
      </w:r>
      <w:r w:rsidDel="00000000" w:rsidR="00000000" w:rsidRPr="00000000">
        <w:rPr>
          <w:rFonts w:ascii="Courier New" w:cs="Courier New" w:eastAsia="Courier New" w:hAnsi="Courier New"/>
          <w:rtl w:val="0"/>
        </w:rPr>
        <w:t xml:space="preserve"> Detailed and practical strategies for staff to implement, such as de-escalation techniques, communication methods, coping strategies, and sensory interventions.</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Roles and Responsibilities:</w:t>
      </w:r>
      <w:r w:rsidDel="00000000" w:rsidR="00000000" w:rsidRPr="00000000">
        <w:rPr>
          <w:rFonts w:ascii="Courier New" w:cs="Courier New" w:eastAsia="Courier New" w:hAnsi="Courier New"/>
          <w:rtl w:val="0"/>
        </w:rPr>
        <w:t xml:space="preserve"> Clear definitions of who is responsible for implementing each part of the plan, including staff, parents/carers, and external support.</w:t>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Monitoring and Review Schedule:</w:t>
      </w:r>
      <w:r w:rsidDel="00000000" w:rsidR="00000000" w:rsidRPr="00000000">
        <w:rPr>
          <w:rFonts w:ascii="Courier New" w:cs="Courier New" w:eastAsia="Courier New" w:hAnsi="Courier New"/>
          <w:rtl w:val="0"/>
        </w:rPr>
        <w:t xml:space="preserve"> A timetable for regular monitoring and formal review meetings.</w:t>
      </w:r>
    </w:p>
    <w:p w:rsidR="00000000" w:rsidDel="00000000" w:rsidP="00000000" w:rsidRDefault="00000000" w:rsidRPr="00000000" w14:paraId="0000001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xik0bqixyd6v" w:id="4"/>
      <w:bookmarkEnd w:id="4"/>
      <w:r w:rsidDel="00000000" w:rsidR="00000000" w:rsidRPr="00000000">
        <w:rPr>
          <w:rFonts w:ascii="Courier New" w:cs="Courier New" w:eastAsia="Courier New" w:hAnsi="Courier New"/>
          <w:b w:val="1"/>
          <w:color w:val="000000"/>
          <w:sz w:val="26"/>
          <w:szCs w:val="26"/>
          <w:rtl w:val="0"/>
        </w:rPr>
        <w:t xml:space="preserve">Procedures</w:t>
      </w:r>
    </w:p>
    <w:p w:rsidR="00000000" w:rsidDel="00000000" w:rsidP="00000000" w:rsidRDefault="00000000" w:rsidRPr="00000000" w14:paraId="00000018">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8kqgakrwz6jj" w:id="5"/>
      <w:bookmarkEnd w:id="5"/>
      <w:r w:rsidDel="00000000" w:rsidR="00000000" w:rsidRPr="00000000">
        <w:rPr>
          <w:rFonts w:ascii="Courier New" w:cs="Courier New" w:eastAsia="Courier New" w:hAnsi="Courier New"/>
          <w:b w:val="1"/>
          <w:color w:val="000000"/>
          <w:sz w:val="22"/>
          <w:szCs w:val="22"/>
          <w:rtl w:val="0"/>
        </w:rPr>
        <w:t xml:space="preserve">1. Assessment and Development</w:t>
      </w:r>
    </w:p>
    <w:p w:rsidR="00000000" w:rsidDel="00000000" w:rsidP="00000000" w:rsidRDefault="00000000" w:rsidRPr="00000000" w14:paraId="0000001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process begins with a comprehensive initial assessment of the student’s needs. The ISP is then drafted collaboratively with the student and their family. Information from any external professionals (e.g., educational psychologists, speech and language therapists) is integrated to ensure a holistic approach.</w:t>
      </w:r>
    </w:p>
    <w:p w:rsidR="00000000" w:rsidDel="00000000" w:rsidP="00000000" w:rsidRDefault="00000000" w:rsidRPr="00000000" w14:paraId="0000001A">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8qhnjmnoftu0" w:id="6"/>
      <w:bookmarkEnd w:id="6"/>
      <w:r w:rsidDel="00000000" w:rsidR="00000000" w:rsidRPr="00000000">
        <w:rPr>
          <w:rFonts w:ascii="Courier New" w:cs="Courier New" w:eastAsia="Courier New" w:hAnsi="Courier New"/>
          <w:b w:val="1"/>
          <w:color w:val="000000"/>
          <w:sz w:val="22"/>
          <w:szCs w:val="22"/>
          <w:rtl w:val="0"/>
        </w:rPr>
        <w:t xml:space="preserve">2. Implementation</w:t>
      </w:r>
    </w:p>
    <w:p w:rsidR="00000000" w:rsidDel="00000000" w:rsidP="00000000" w:rsidRDefault="00000000" w:rsidRPr="00000000" w14:paraId="0000001B">
      <w:pPr>
        <w:numPr>
          <w:ilvl w:val="0"/>
          <w:numId w:val="2"/>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All staff who will be working with the student must read, understand, and sign the ISP before the first session.</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The strategies and techniques outlined in the ISP must be implemented </w:t>
      </w:r>
      <w:r w:rsidDel="00000000" w:rsidR="00000000" w:rsidRPr="00000000">
        <w:rPr>
          <w:rFonts w:ascii="Courier New" w:cs="Courier New" w:eastAsia="Courier New" w:hAnsi="Courier New"/>
          <w:b w:val="1"/>
          <w:rtl w:val="0"/>
        </w:rPr>
        <w:t xml:space="preserve">consistently</w:t>
      </w:r>
      <w:r w:rsidDel="00000000" w:rsidR="00000000" w:rsidRPr="00000000">
        <w:rPr>
          <w:rFonts w:ascii="Courier New" w:cs="Courier New" w:eastAsia="Courier New" w:hAnsi="Courier New"/>
          <w:rtl w:val="0"/>
        </w:rPr>
        <w:t xml:space="preserve"> by all staff members.</w:t>
      </w:r>
    </w:p>
    <w:p w:rsidR="00000000" w:rsidDel="00000000" w:rsidP="00000000" w:rsidRDefault="00000000" w:rsidRPr="00000000" w14:paraId="0000001D">
      <w:pPr>
        <w:numPr>
          <w:ilvl w:val="0"/>
          <w:numId w:val="2"/>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Staff must ensure that any communication with the student follows the agreed-upon methods detailed in the plan.</w:t>
      </w:r>
    </w:p>
    <w:p w:rsidR="00000000" w:rsidDel="00000000" w:rsidP="00000000" w:rsidRDefault="00000000" w:rsidRPr="00000000" w14:paraId="0000001E">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5o5mz0aole2f" w:id="7"/>
      <w:bookmarkEnd w:id="7"/>
      <w:r w:rsidDel="00000000" w:rsidR="00000000" w:rsidRPr="00000000">
        <w:rPr>
          <w:rFonts w:ascii="Courier New" w:cs="Courier New" w:eastAsia="Courier New" w:hAnsi="Courier New"/>
          <w:b w:val="1"/>
          <w:color w:val="000000"/>
          <w:sz w:val="22"/>
          <w:szCs w:val="22"/>
          <w:rtl w:val="0"/>
        </w:rPr>
        <w:t xml:space="preserve">3. Monitoring and Recording</w:t>
      </w:r>
    </w:p>
    <w:p w:rsidR="00000000" w:rsidDel="00000000" w:rsidP="00000000" w:rsidRDefault="00000000" w:rsidRPr="00000000" w14:paraId="0000001F">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Staff are required to monitor the student’s progress against the ISP goals during every session.</w:t>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Detailed and objective records of the student's progress, as well as any incidents or significant events, must be logged on our digital platform. This provides a clear, evidence-based account for review.</w:t>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rFonts w:ascii="Courier New" w:cs="Courier New" w:eastAsia="Courier New" w:hAnsi="Courier New"/>
          <w:rtl w:val="0"/>
        </w:rPr>
        <w:t xml:space="preserve">Any new or escalating concerns must be immediately reported to the senior manager and the </w:t>
      </w:r>
      <w:r w:rsidDel="00000000" w:rsidR="00000000" w:rsidRPr="00000000">
        <w:rPr>
          <w:rFonts w:ascii="Courier New" w:cs="Courier New" w:eastAsia="Courier New" w:hAnsi="Courier New"/>
          <w:b w:val="1"/>
          <w:rtl w:val="0"/>
        </w:rPr>
        <w:t xml:space="preserve">Designated Safeguarding Lead (DSL)</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22">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89rq3gtlgi8" w:id="8"/>
      <w:bookmarkEnd w:id="8"/>
      <w:r w:rsidDel="00000000" w:rsidR="00000000" w:rsidRPr="00000000">
        <w:rPr>
          <w:rFonts w:ascii="Courier New" w:cs="Courier New" w:eastAsia="Courier New" w:hAnsi="Courier New"/>
          <w:b w:val="1"/>
          <w:color w:val="000000"/>
          <w:sz w:val="22"/>
          <w:szCs w:val="22"/>
          <w:rtl w:val="0"/>
        </w:rPr>
        <w:t xml:space="preserve">4. Review and Adaptation</w:t>
      </w:r>
    </w:p>
    <w:p w:rsidR="00000000" w:rsidDel="00000000" w:rsidP="00000000" w:rsidRDefault="00000000" w:rsidRPr="00000000" w14:paraId="00000023">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Formal review meetings will be scheduled at regular intervals (e.g., every 6-8 weeks) or as a need is identified.</w:t>
      </w:r>
    </w:p>
    <w:p w:rsidR="00000000" w:rsidDel="00000000" w:rsidP="00000000" w:rsidRDefault="00000000" w:rsidRPr="00000000" w14:paraId="00000024">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These reviews will involve the student, their family, and relevant staff to discuss progress and challenges.</w:t>
      </w:r>
    </w:p>
    <w:p w:rsidR="00000000" w:rsidDel="00000000" w:rsidP="00000000" w:rsidRDefault="00000000" w:rsidRPr="00000000" w14:paraId="00000025">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Based on the review, the ISP will be updated and adapted to reflect the student’s progress and changing needs.</w:t>
      </w:r>
    </w:p>
    <w:p w:rsidR="00000000" w:rsidDel="00000000" w:rsidP="00000000" w:rsidRDefault="00000000" w:rsidRPr="00000000" w14:paraId="0000002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2fqthkio5nsp" w:id="9"/>
      <w:bookmarkEnd w:id="9"/>
      <w:r w:rsidDel="00000000" w:rsidR="00000000" w:rsidRPr="00000000">
        <w:rPr>
          <w:rFonts w:ascii="Courier New" w:cs="Courier New" w:eastAsia="Courier New" w:hAnsi="Courier New"/>
          <w:b w:val="1"/>
          <w:color w:val="000000"/>
          <w:sz w:val="26"/>
          <w:szCs w:val="26"/>
          <w:rtl w:val="0"/>
        </w:rPr>
        <w:t xml:space="preserve">Staff Responsibilities</w:t>
      </w:r>
    </w:p>
    <w:p w:rsidR="00000000" w:rsidDel="00000000" w:rsidP="00000000" w:rsidRDefault="00000000" w:rsidRPr="00000000" w14:paraId="00000028">
      <w:pPr>
        <w:numPr>
          <w:ilvl w:val="0"/>
          <w:numId w:val="7"/>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All Staff:</w:t>
      </w:r>
      <w:r w:rsidDel="00000000" w:rsidR="00000000" w:rsidRPr="00000000">
        <w:rPr>
          <w:rFonts w:ascii="Courier New" w:cs="Courier New" w:eastAsia="Courier New" w:hAnsi="Courier New"/>
          <w:rtl w:val="0"/>
        </w:rPr>
        <w:t xml:space="preserve"> It is the responsibility of all staff to implement the ISP accurately and consistently, maintain thorough records, and communicate any concerns to senior management.</w:t>
      </w:r>
    </w:p>
    <w:p w:rsidR="00000000" w:rsidDel="00000000" w:rsidP="00000000" w:rsidRDefault="00000000" w:rsidRPr="00000000" w14:paraId="00000029">
      <w:pPr>
        <w:numPr>
          <w:ilvl w:val="0"/>
          <w:numId w:val="7"/>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Senior Staff/DSL:</w:t>
      </w:r>
      <w:r w:rsidDel="00000000" w:rsidR="00000000" w:rsidRPr="00000000">
        <w:rPr>
          <w:rFonts w:ascii="Courier New" w:cs="Courier New" w:eastAsia="Courier New" w:hAnsi="Courier New"/>
          <w:rtl w:val="0"/>
        </w:rPr>
        <w:t xml:space="preserve"> Senior staff are responsible for overseeing the development and review of all ISPs, ensuring that staff are adequately trained, and acting as a point of contact for complex issues.</w:t>
      </w:r>
    </w:p>
    <w:p w:rsidR="00000000" w:rsidDel="00000000" w:rsidP="00000000" w:rsidRDefault="00000000" w:rsidRPr="00000000" w14:paraId="0000002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e7j3h15df5gf" w:id="10"/>
      <w:bookmarkEnd w:id="10"/>
      <w:r w:rsidDel="00000000" w:rsidR="00000000" w:rsidRPr="00000000">
        <w:rPr>
          <w:rFonts w:ascii="Courier New" w:cs="Courier New" w:eastAsia="Courier New" w:hAnsi="Courier New"/>
          <w:b w:val="1"/>
          <w:color w:val="000000"/>
          <w:sz w:val="26"/>
          <w:szCs w:val="26"/>
          <w:rtl w:val="0"/>
        </w:rPr>
        <w:t xml:space="preserve">Related Policies</w:t>
      </w:r>
    </w:p>
    <w:p w:rsidR="00000000" w:rsidDel="00000000" w:rsidP="00000000" w:rsidRDefault="00000000" w:rsidRPr="00000000" w14:paraId="0000002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should be read in conjunction with our other policies, including:</w:t>
      </w:r>
    </w:p>
    <w:p w:rsidR="00000000" w:rsidDel="00000000" w:rsidP="00000000" w:rsidRDefault="00000000" w:rsidRPr="00000000" w14:paraId="0000002D">
      <w:pPr>
        <w:numPr>
          <w:ilvl w:val="0"/>
          <w:numId w:val="5"/>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Safeguarding Policy</w:t>
      </w:r>
    </w:p>
    <w:p w:rsidR="00000000" w:rsidDel="00000000" w:rsidP="00000000" w:rsidRDefault="00000000" w:rsidRPr="00000000" w14:paraId="0000002E">
      <w:pPr>
        <w:numPr>
          <w:ilvl w:val="0"/>
          <w:numId w:val="5"/>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Confidentiality and Data Protection Policy</w:t>
      </w:r>
    </w:p>
    <w:p w:rsidR="00000000" w:rsidDel="00000000" w:rsidP="00000000" w:rsidRDefault="00000000" w:rsidRPr="00000000" w14:paraId="0000002F">
      <w:pPr>
        <w:numPr>
          <w:ilvl w:val="0"/>
          <w:numId w:val="5"/>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Managing Challenging Behaviour Policy</w:t>
      </w:r>
    </w:p>
    <w:p w:rsidR="00000000" w:rsidDel="00000000" w:rsidP="00000000" w:rsidRDefault="00000000" w:rsidRPr="00000000" w14:paraId="00000030">
      <w:pPr>
        <w:numPr>
          <w:ilvl w:val="0"/>
          <w:numId w:val="5"/>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Lone Working Policy</w:t>
      </w:r>
    </w:p>
    <w:p w:rsidR="00000000" w:rsidDel="00000000" w:rsidP="00000000" w:rsidRDefault="00000000" w:rsidRPr="00000000" w14:paraId="0000003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h4ylezud96uw" w:id="11"/>
      <w:bookmarkEnd w:id="11"/>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3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annually to ensure it remains current, effective, and compliant with best practices for supporting students with SEMH needs.</w:t>
      </w:r>
    </w:p>
    <w:p w:rsidR="00000000" w:rsidDel="00000000" w:rsidP="00000000" w:rsidRDefault="00000000" w:rsidRPr="00000000" w14:paraId="00000034">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Style w:val="Heading3"/>
      <w:keepNext w:val="0"/>
      <w:keepLines w:val="0"/>
      <w:spacing w:before="280" w:lineRule="auto"/>
      <w:jc w:val="center"/>
      <w:rPr/>
    </w:pPr>
    <w:bookmarkStart w:colFirst="0" w:colLast="0" w:name="_7ab12p57lcwi" w:id="12"/>
    <w:bookmarkEnd w:id="12"/>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