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rFonts w:ascii="Courier New" w:cs="Courier New" w:eastAsia="Courier New" w:hAnsi="Courier New"/>
          <w:b w:val="1"/>
          <w:color w:val="000000"/>
          <w:sz w:val="26"/>
          <w:szCs w:val="26"/>
        </w:rPr>
      </w:pPr>
      <w:bookmarkStart w:colFirst="0" w:colLast="0" w:name="_9fni9bmzn23q"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skjpgzhrcqb5" w:id="1"/>
      <w:bookmarkEnd w:id="1"/>
      <w:r w:rsidDel="00000000" w:rsidR="00000000" w:rsidRPr="00000000">
        <w:rPr>
          <w:rFonts w:ascii="Courier New" w:cs="Courier New" w:eastAsia="Courier New" w:hAnsi="Courier New"/>
          <w:b w:val="1"/>
          <w:color w:val="000000"/>
          <w:sz w:val="26"/>
          <w:szCs w:val="26"/>
          <w:rtl w:val="0"/>
        </w:rPr>
        <w:t xml:space="preserve">Whistleblowing Policy</w:t>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fujp1kvbuvme" w:id="2"/>
      <w:bookmarkEnd w:id="2"/>
      <w:r w:rsidDel="00000000" w:rsidR="00000000" w:rsidRPr="00000000">
        <w:rPr>
          <w:rFonts w:ascii="Courier New" w:cs="Courier New" w:eastAsia="Courier New" w:hAnsi="Courier New"/>
          <w:b w:val="1"/>
          <w:color w:val="000000"/>
          <w:sz w:val="26"/>
          <w:szCs w:val="26"/>
          <w:rtl w:val="0"/>
        </w:rPr>
        <w:t xml:space="preserve">Introduction &amp; Purpose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maintaining the highest standards of accountability and ethical conduct. This policy is designed to enable staff to raise serious concerns about malpractice or wrongdoing within the company without fear of reprisal. By providing a clear and confidential process for whistleblowing, we can identify and address potential issues early, ensuring the safety and well-being of our students and the integrity of our organisation.</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is intended to:</w:t>
      </w:r>
    </w:p>
    <w:p w:rsidR="00000000" w:rsidDel="00000000" w:rsidP="00000000" w:rsidRDefault="00000000" w:rsidRPr="00000000" w14:paraId="00000006">
      <w:pPr>
        <w:numPr>
          <w:ilvl w:val="0"/>
          <w:numId w:val="2"/>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Encourage staff to report concerns about any wrongdoing they believe has occurred.</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Outline the clear procedure for raising a concern.</w:t>
      </w:r>
    </w:p>
    <w:p w:rsidR="00000000" w:rsidDel="00000000" w:rsidP="00000000" w:rsidRDefault="00000000" w:rsidRPr="00000000" w14:paraId="00000008">
      <w:pPr>
        <w:numPr>
          <w:ilvl w:val="0"/>
          <w:numId w:val="2"/>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Assure staff that they will not face any negative consequences for raising a genuine concern.</w:t>
      </w:r>
    </w:p>
    <w:p w:rsidR="00000000" w:rsidDel="00000000" w:rsidP="00000000" w:rsidRDefault="00000000" w:rsidRPr="00000000" w14:paraId="00000009">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tnajk85mjkjc" w:id="3"/>
      <w:bookmarkEnd w:id="3"/>
      <w:r w:rsidDel="00000000" w:rsidR="00000000" w:rsidRPr="00000000">
        <w:rPr>
          <w:rFonts w:ascii="Courier New" w:cs="Courier New" w:eastAsia="Courier New" w:hAnsi="Courier New"/>
          <w:b w:val="1"/>
          <w:color w:val="000000"/>
          <w:sz w:val="26"/>
          <w:szCs w:val="26"/>
          <w:rtl w:val="0"/>
        </w:rPr>
        <w:t xml:space="preserve">What is Whistleblowing?</w:t>
      </w:r>
    </w:p>
    <w:p w:rsidR="00000000" w:rsidDel="00000000" w:rsidP="00000000" w:rsidRDefault="00000000" w:rsidRPr="00000000" w14:paraId="0000000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Whistleblowing is the disclosure of information that an employee reasonably believes shows wrongdoing or malpractice. This policy is for raising serious concerns about risks, dangers, or illegal activity that you believe may be happening within the company. This is different from a personal grievance, which should be handled through our standard grievance procedure.</w:t>
      </w:r>
    </w:p>
    <w:p w:rsidR="00000000" w:rsidDel="00000000" w:rsidP="00000000" w:rsidRDefault="00000000" w:rsidRPr="00000000" w14:paraId="0000000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Concerns may include, but are not limited to:</w:t>
      </w:r>
    </w:p>
    <w:p w:rsidR="00000000" w:rsidDel="00000000" w:rsidP="00000000" w:rsidRDefault="00000000" w:rsidRPr="00000000" w14:paraId="0000000C">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 criminal offence.</w:t>
      </w:r>
    </w:p>
    <w:p w:rsidR="00000000" w:rsidDel="00000000" w:rsidP="00000000" w:rsidRDefault="00000000" w:rsidRPr="00000000" w14:paraId="0000000D">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 failure to comply with a legal obligation (e.g., in relation to safeguarding).</w:t>
      </w:r>
    </w:p>
    <w:p w:rsidR="00000000" w:rsidDel="00000000" w:rsidP="00000000" w:rsidRDefault="00000000" w:rsidRPr="00000000" w14:paraId="0000000E">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Improper or unsafe conduct towards a student.</w:t>
      </w:r>
    </w:p>
    <w:p w:rsidR="00000000" w:rsidDel="00000000" w:rsidP="00000000" w:rsidRDefault="00000000" w:rsidRPr="00000000" w14:paraId="0000000F">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Misuse of company funds.</w:t>
      </w:r>
    </w:p>
    <w:p w:rsidR="00000000" w:rsidDel="00000000" w:rsidP="00000000" w:rsidRDefault="00000000" w:rsidRPr="00000000" w14:paraId="00000010">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Concealment of any of the above.</w:t>
      </w:r>
    </w:p>
    <w:p w:rsidR="00000000" w:rsidDel="00000000" w:rsidP="00000000" w:rsidRDefault="00000000" w:rsidRPr="00000000" w14:paraId="0000001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nxwtocv3yrfl" w:id="4"/>
      <w:bookmarkEnd w:id="4"/>
      <w:r w:rsidDel="00000000" w:rsidR="00000000" w:rsidRPr="00000000">
        <w:rPr>
          <w:rFonts w:ascii="Courier New" w:cs="Courier New" w:eastAsia="Courier New" w:hAnsi="Courier New"/>
          <w:b w:val="1"/>
          <w:color w:val="000000"/>
          <w:sz w:val="26"/>
          <w:szCs w:val="26"/>
          <w:rtl w:val="0"/>
        </w:rPr>
        <w:t xml:space="preserve">Safeguarding as a Whistleblowing Concern</w:t>
      </w:r>
    </w:p>
    <w:p w:rsidR="00000000" w:rsidDel="00000000" w:rsidP="00000000" w:rsidRDefault="00000000" w:rsidRPr="00000000" w14:paraId="0000001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Any concern about the safety or welfare of a student, or an allegation of abuse against a staff member, should be reported immediately to the </w:t>
      </w:r>
      <w:r w:rsidDel="00000000" w:rsidR="00000000" w:rsidRPr="00000000">
        <w:rPr>
          <w:rFonts w:ascii="Courier New" w:cs="Courier New" w:eastAsia="Courier New" w:hAnsi="Courier New"/>
          <w:b w:val="1"/>
          <w:rtl w:val="0"/>
        </w:rPr>
        <w:t xml:space="preserve">Designated Safeguarding Lead (DSL)</w:t>
      </w:r>
      <w:r w:rsidDel="00000000" w:rsidR="00000000" w:rsidRPr="00000000">
        <w:rPr>
          <w:rFonts w:ascii="Courier New" w:cs="Courier New" w:eastAsia="Courier New" w:hAnsi="Courier New"/>
          <w:rtl w:val="0"/>
        </w:rPr>
        <w:t xml:space="preserve"> in accordance with our Safeguarding Policy. Where the concern is against the DSL, it should be reported to a senior manager or the Director. All such concerns will be treated with the utmost seriousness.</w:t>
      </w:r>
    </w:p>
    <w:p w:rsidR="00000000" w:rsidDel="00000000" w:rsidP="00000000" w:rsidRDefault="00000000" w:rsidRPr="00000000" w14:paraId="0000001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kwrwj14tcq6m" w:id="5"/>
      <w:bookmarkEnd w:id="5"/>
      <w:r w:rsidDel="00000000" w:rsidR="00000000" w:rsidRPr="00000000">
        <w:rPr>
          <w:rFonts w:ascii="Courier New" w:cs="Courier New" w:eastAsia="Courier New" w:hAnsi="Courier New"/>
          <w:b w:val="1"/>
          <w:color w:val="000000"/>
          <w:sz w:val="26"/>
          <w:szCs w:val="26"/>
          <w:rtl w:val="0"/>
        </w:rPr>
        <w:t xml:space="preserve">Procedure for Raising a Concern</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Raise your concern internally:</w:t>
      </w:r>
      <w:r w:rsidDel="00000000" w:rsidR="00000000" w:rsidRPr="00000000">
        <w:rPr>
          <w:rFonts w:ascii="Courier New" w:cs="Courier New" w:eastAsia="Courier New" w:hAnsi="Courier New"/>
          <w:rtl w:val="0"/>
        </w:rPr>
        <w:t xml:space="preserve"> The first step is to report your concern to your immediate manager. If you believe your manager is involved in the wrongdoing, you should contact the Director or a senior manager instead.</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Provide details:</w:t>
      </w:r>
      <w:r w:rsidDel="00000000" w:rsidR="00000000" w:rsidRPr="00000000">
        <w:rPr>
          <w:rFonts w:ascii="Courier New" w:cs="Courier New" w:eastAsia="Courier New" w:hAnsi="Courier New"/>
          <w:rtl w:val="0"/>
        </w:rPr>
        <w:t xml:space="preserve"> You should provide as much information as possible, including names, dates, places, and any specific evidence you have. While you can raise a concern anonymously, it may make it harder for us to investigate fully.</w:t>
      </w:r>
    </w:p>
    <w:p w:rsidR="00000000" w:rsidDel="00000000" w:rsidP="00000000" w:rsidRDefault="00000000" w:rsidRPr="00000000" w14:paraId="00000016">
      <w:pPr>
        <w:numPr>
          <w:ilvl w:val="0"/>
          <w:numId w:val="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Confidentiality:</w:t>
      </w:r>
      <w:r w:rsidDel="00000000" w:rsidR="00000000" w:rsidRPr="00000000">
        <w:rPr>
          <w:rFonts w:ascii="Courier New" w:cs="Courier New" w:eastAsia="Courier New" w:hAnsi="Courier New"/>
          <w:rtl w:val="0"/>
        </w:rPr>
        <w:t xml:space="preserve"> Your identity will be kept confidential as far as is reasonably possible, and only disclosed to those who need to know to investigate the matter effectively.</w:t>
      </w:r>
    </w:p>
    <w:p w:rsidR="00000000" w:rsidDel="00000000" w:rsidP="00000000" w:rsidRDefault="00000000" w:rsidRPr="00000000" w14:paraId="00000017">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6pnbgmv15x6m" w:id="6"/>
      <w:bookmarkEnd w:id="6"/>
      <w:r w:rsidDel="00000000" w:rsidR="00000000" w:rsidRPr="00000000">
        <w:rPr>
          <w:rFonts w:ascii="Courier New" w:cs="Courier New" w:eastAsia="Courier New" w:hAnsi="Courier New"/>
          <w:b w:val="1"/>
          <w:color w:val="000000"/>
          <w:sz w:val="26"/>
          <w:szCs w:val="26"/>
          <w:rtl w:val="0"/>
        </w:rPr>
        <w:t xml:space="preserve">Protection for Whistleblowers</w:t>
      </w:r>
    </w:p>
    <w:p w:rsidR="00000000" w:rsidDel="00000000" w:rsidP="00000000" w:rsidRDefault="00000000" w:rsidRPr="00000000" w14:paraId="0000001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will not tolerate any form of victimisation or punishment against an employee who has raised a genuine concern under this policy. We will take disciplinary action against anyone who attempts to penalise a whistleblower. This protection applies even if the investigation finds that no wrongdoing occurred, as long as you had a reasonable belief that it had.</w:t>
      </w:r>
    </w:p>
    <w:p w:rsidR="00000000" w:rsidDel="00000000" w:rsidP="00000000" w:rsidRDefault="00000000" w:rsidRPr="00000000" w14:paraId="00000019">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qrdwgocmicji" w:id="7"/>
      <w:bookmarkEnd w:id="7"/>
      <w:r w:rsidDel="00000000" w:rsidR="00000000" w:rsidRPr="00000000">
        <w:rPr>
          <w:rFonts w:ascii="Courier New" w:cs="Courier New" w:eastAsia="Courier New" w:hAnsi="Courier New"/>
          <w:b w:val="1"/>
          <w:color w:val="000000"/>
          <w:sz w:val="26"/>
          <w:szCs w:val="26"/>
          <w:rtl w:val="0"/>
        </w:rPr>
        <w:t xml:space="preserve">External Disclosures</w:t>
      </w:r>
    </w:p>
    <w:p w:rsidR="00000000" w:rsidDel="00000000" w:rsidP="00000000" w:rsidRDefault="00000000" w:rsidRPr="00000000" w14:paraId="0000001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are not satisfied with the response to your concern, you may contact an external body. This could be a regulatory body like Ofsted or the NSPCC whistleblowing advice line. You should seek advice before making an external disclosure to ensure you are protected under the law.</w:t>
      </w:r>
    </w:p>
    <w:p w:rsidR="00000000" w:rsidDel="00000000" w:rsidP="00000000" w:rsidRDefault="00000000" w:rsidRPr="00000000" w14:paraId="0000001B">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Contact Details for External Bodies:</w:t>
      </w:r>
    </w:p>
    <w:p w:rsidR="00000000" w:rsidDel="00000000" w:rsidP="00000000" w:rsidRDefault="00000000" w:rsidRPr="00000000" w14:paraId="0000001C">
      <w:pPr>
        <w:numPr>
          <w:ilvl w:val="0"/>
          <w:numId w:val="1"/>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Ofsted Whistleblowing Hotline:</w:t>
      </w:r>
    </w:p>
    <w:p w:rsidR="00000000" w:rsidDel="00000000" w:rsidP="00000000" w:rsidRDefault="00000000" w:rsidRPr="00000000" w14:paraId="0000001D">
      <w:pPr>
        <w:numPr>
          <w:ilvl w:val="1"/>
          <w:numId w:val="1"/>
        </w:numPr>
        <w:spacing w:after="0" w:afterAutospacing="0" w:before="0" w:beforeAutospacing="0" w:lineRule="auto"/>
        <w:ind w:left="1440" w:hanging="360"/>
      </w:pPr>
      <w:r w:rsidDel="00000000" w:rsidR="00000000" w:rsidRPr="00000000">
        <w:rPr>
          <w:rFonts w:ascii="Courier New" w:cs="Courier New" w:eastAsia="Courier New" w:hAnsi="Courier New"/>
          <w:b w:val="1"/>
          <w:rtl w:val="0"/>
        </w:rPr>
        <w:t xml:space="preserve">Phone:</w:t>
      </w:r>
      <w:r w:rsidDel="00000000" w:rsidR="00000000" w:rsidRPr="00000000">
        <w:rPr>
          <w:rFonts w:ascii="Courier New" w:cs="Courier New" w:eastAsia="Courier New" w:hAnsi="Courier New"/>
          <w:rtl w:val="0"/>
        </w:rPr>
        <w:t xml:space="preserve"> 0300 123 3155</w:t>
      </w:r>
    </w:p>
    <w:p w:rsidR="00000000" w:rsidDel="00000000" w:rsidP="00000000" w:rsidRDefault="00000000" w:rsidRPr="00000000" w14:paraId="0000001E">
      <w:pPr>
        <w:numPr>
          <w:ilvl w:val="1"/>
          <w:numId w:val="1"/>
        </w:numPr>
        <w:spacing w:after="0" w:afterAutospacing="0" w:before="0" w:beforeAutospacing="0" w:lineRule="auto"/>
        <w:ind w:left="1440" w:hanging="360"/>
      </w:pPr>
      <w:r w:rsidDel="00000000" w:rsidR="00000000" w:rsidRPr="00000000">
        <w:rPr>
          <w:rFonts w:ascii="Courier New" w:cs="Courier New" w:eastAsia="Courier New" w:hAnsi="Courier New"/>
          <w:b w:val="1"/>
          <w:rtl w:val="0"/>
        </w:rPr>
        <w:t xml:space="preserve">Email:</w:t>
      </w:r>
      <w:r w:rsidDel="00000000" w:rsidR="00000000" w:rsidRPr="00000000">
        <w:rPr>
          <w:rFonts w:ascii="Courier New" w:cs="Courier New" w:eastAsia="Courier New" w:hAnsi="Courier New"/>
          <w:rtl w:val="0"/>
        </w:rPr>
        <w:t xml:space="preserve"> whistleblowing@ofsted.gov.uk</w:t>
      </w:r>
    </w:p>
    <w:p w:rsidR="00000000" w:rsidDel="00000000" w:rsidP="00000000" w:rsidRDefault="00000000" w:rsidRPr="00000000" w14:paraId="0000001F">
      <w:pPr>
        <w:numPr>
          <w:ilvl w:val="1"/>
          <w:numId w:val="1"/>
        </w:numPr>
        <w:spacing w:after="0" w:afterAutospacing="0" w:before="0" w:beforeAutospacing="0" w:lineRule="auto"/>
        <w:ind w:left="1440" w:hanging="360"/>
      </w:pPr>
      <w:r w:rsidDel="00000000" w:rsidR="00000000" w:rsidRPr="00000000">
        <w:rPr>
          <w:rFonts w:ascii="Courier New" w:cs="Courier New" w:eastAsia="Courier New" w:hAnsi="Courier New"/>
          <w:b w:val="1"/>
          <w:rtl w:val="0"/>
        </w:rPr>
        <w:t xml:space="preserve">Website:</w:t>
      </w:r>
      <w:hyperlink r:id="rId6">
        <w:r w:rsidDel="00000000" w:rsidR="00000000" w:rsidRPr="00000000">
          <w:rPr>
            <w:rFonts w:ascii="Courier New" w:cs="Courier New" w:eastAsia="Courier New" w:hAnsi="Courier New"/>
            <w:rtl w:val="0"/>
          </w:rPr>
          <w:t xml:space="preserve"> </w:t>
        </w:r>
      </w:hyperlink>
      <w:hyperlink r:id="rId7">
        <w:r w:rsidDel="00000000" w:rsidR="00000000" w:rsidRPr="00000000">
          <w:rPr>
            <w:rFonts w:ascii="Courier New" w:cs="Courier New" w:eastAsia="Courier New" w:hAnsi="Courier New"/>
            <w:color w:val="1155cc"/>
            <w:u w:val="single"/>
            <w:rtl w:val="0"/>
          </w:rPr>
          <w:t xml:space="preserve">https://www.gov.uk/government/organisations/ofsted</w:t>
        </w:r>
      </w:hyperlink>
      <w:r w:rsidDel="00000000" w:rsidR="00000000" w:rsidRPr="00000000">
        <w:rPr>
          <w:rtl w:val="0"/>
        </w:rPr>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NSPCC Whistleblowing Advice Line:</w:t>
      </w:r>
    </w:p>
    <w:p w:rsidR="00000000" w:rsidDel="00000000" w:rsidP="00000000" w:rsidRDefault="00000000" w:rsidRPr="00000000" w14:paraId="00000021">
      <w:pPr>
        <w:numPr>
          <w:ilvl w:val="1"/>
          <w:numId w:val="1"/>
        </w:numPr>
        <w:spacing w:after="0" w:afterAutospacing="0" w:before="0" w:beforeAutospacing="0" w:lineRule="auto"/>
        <w:ind w:left="1440" w:hanging="360"/>
      </w:pPr>
      <w:r w:rsidDel="00000000" w:rsidR="00000000" w:rsidRPr="00000000">
        <w:rPr>
          <w:rFonts w:ascii="Courier New" w:cs="Courier New" w:eastAsia="Courier New" w:hAnsi="Courier New"/>
          <w:b w:val="1"/>
          <w:rtl w:val="0"/>
        </w:rPr>
        <w:t xml:space="preserve">Phone:</w:t>
      </w:r>
      <w:r w:rsidDel="00000000" w:rsidR="00000000" w:rsidRPr="00000000">
        <w:rPr>
          <w:rFonts w:ascii="Courier New" w:cs="Courier New" w:eastAsia="Courier New" w:hAnsi="Courier New"/>
          <w:rtl w:val="0"/>
        </w:rPr>
        <w:t xml:space="preserve"> 0800 028 0285</w:t>
      </w:r>
    </w:p>
    <w:p w:rsidR="00000000" w:rsidDel="00000000" w:rsidP="00000000" w:rsidRDefault="00000000" w:rsidRPr="00000000" w14:paraId="00000022">
      <w:pPr>
        <w:numPr>
          <w:ilvl w:val="1"/>
          <w:numId w:val="1"/>
        </w:numPr>
        <w:spacing w:after="0" w:afterAutospacing="0" w:before="0" w:beforeAutospacing="0" w:lineRule="auto"/>
        <w:ind w:left="1440" w:hanging="360"/>
      </w:pPr>
      <w:r w:rsidDel="00000000" w:rsidR="00000000" w:rsidRPr="00000000">
        <w:rPr>
          <w:rFonts w:ascii="Courier New" w:cs="Courier New" w:eastAsia="Courier New" w:hAnsi="Courier New"/>
          <w:b w:val="1"/>
          <w:rtl w:val="0"/>
        </w:rPr>
        <w:t xml:space="preserve">Email:</w:t>
      </w:r>
      <w:r w:rsidDel="00000000" w:rsidR="00000000" w:rsidRPr="00000000">
        <w:rPr>
          <w:rFonts w:ascii="Courier New" w:cs="Courier New" w:eastAsia="Courier New" w:hAnsi="Courier New"/>
          <w:rtl w:val="0"/>
        </w:rPr>
        <w:t xml:space="preserve"> help@nspcc.org.uk</w:t>
      </w:r>
    </w:p>
    <w:p w:rsidR="00000000" w:rsidDel="00000000" w:rsidP="00000000" w:rsidRDefault="00000000" w:rsidRPr="00000000" w14:paraId="00000023">
      <w:pPr>
        <w:numPr>
          <w:ilvl w:val="1"/>
          <w:numId w:val="1"/>
        </w:numPr>
        <w:spacing w:after="240" w:before="0" w:beforeAutospacing="0" w:lineRule="auto"/>
        <w:ind w:left="1440" w:hanging="360"/>
      </w:pPr>
      <w:r w:rsidDel="00000000" w:rsidR="00000000" w:rsidRPr="00000000">
        <w:rPr>
          <w:rFonts w:ascii="Courier New" w:cs="Courier New" w:eastAsia="Courier New" w:hAnsi="Courier New"/>
          <w:b w:val="1"/>
          <w:rtl w:val="0"/>
        </w:rPr>
        <w:t xml:space="preserve">Website:</w:t>
      </w:r>
      <w:hyperlink r:id="rId8">
        <w:r w:rsidDel="00000000" w:rsidR="00000000" w:rsidRPr="00000000">
          <w:rPr>
            <w:rFonts w:ascii="Courier New" w:cs="Courier New" w:eastAsia="Courier New" w:hAnsi="Courier New"/>
            <w:rtl w:val="0"/>
          </w:rPr>
          <w:t xml:space="preserve"> </w:t>
        </w:r>
      </w:hyperlink>
      <w:hyperlink r:id="rId9">
        <w:r w:rsidDel="00000000" w:rsidR="00000000" w:rsidRPr="00000000">
          <w:rPr>
            <w:rFonts w:ascii="Courier New" w:cs="Courier New" w:eastAsia="Courier New" w:hAnsi="Courier New"/>
            <w:color w:val="1155cc"/>
            <w:u w:val="single"/>
            <w:rtl w:val="0"/>
          </w:rPr>
          <w:t xml:space="preserve">https://www.nspcc.org.uk/keeping-children-safe/reporting-abuse/dedicated-helplines/whistleblowing-advice-line/</w:t>
        </w:r>
      </w:hyperlink>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w1zkf4mosaup" w:id="8"/>
      <w:bookmarkEnd w:id="8"/>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2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annually to ensure it remains effective and compliant with all relevant legislation.</w:t>
      </w:r>
    </w:p>
    <w:p w:rsidR="00000000" w:rsidDel="00000000" w:rsidP="00000000" w:rsidRDefault="00000000" w:rsidRPr="00000000" w14:paraId="00000026">
      <w:pPr>
        <w:rPr>
          <w:rFonts w:ascii="Courier New" w:cs="Courier New" w:eastAsia="Courier New" w:hAnsi="Courier New"/>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Style w:val="Heading3"/>
      <w:keepNext w:val="0"/>
      <w:keepLines w:val="0"/>
      <w:spacing w:before="280" w:lineRule="auto"/>
      <w:jc w:val="center"/>
      <w:rPr/>
    </w:pPr>
    <w:bookmarkStart w:colFirst="0" w:colLast="0" w:name="_lbr9yd3mz4wc" w:id="9"/>
    <w:bookmarkEnd w:id="9"/>
    <w:r w:rsidDel="00000000" w:rsidR="00000000" w:rsidRPr="00000000">
      <w:rPr>
        <w:b w:val="1"/>
        <w:color w:val="000000"/>
        <w:sz w:val="26"/>
        <w:szCs w:val="26"/>
      </w:rPr>
      <w:drawing>
        <wp:inline distB="114300" distT="114300" distL="114300" distR="114300">
          <wp:extent cx="944400" cy="9369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4400" cy="9369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nspcc.org.uk/keeping-children-safe/reporting-abuse/dedicated-helplines/whistleblowing-advice-line/" TargetMode="External"/><Relationship Id="rId5" Type="http://schemas.openxmlformats.org/officeDocument/2006/relationships/styles" Target="styles.xml"/><Relationship Id="rId6" Type="http://schemas.openxmlformats.org/officeDocument/2006/relationships/hyperlink" Target="https://www.gov.uk/government/organisations/ofsted" TargetMode="External"/><Relationship Id="rId7" Type="http://schemas.openxmlformats.org/officeDocument/2006/relationships/hyperlink" Target="https://www.gov.uk/government/organisations/ofsted" TargetMode="External"/><Relationship Id="rId8" Type="http://schemas.openxmlformats.org/officeDocument/2006/relationships/hyperlink" Target="https://www.nspcc.org.uk/keeping-children-safe/reporting-abuse/dedicated-helplines/whistleblowing-advic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